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F9A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Иркутская область </w:t>
      </w:r>
    </w:p>
    <w:p w14:paraId="22BCB50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14:paraId="3C7902EA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«Тулунский район»</w:t>
      </w:r>
    </w:p>
    <w:p w14:paraId="0971A826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84C64D0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</w:t>
      </w:r>
    </w:p>
    <w:p w14:paraId="55C46371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</w:t>
      </w:r>
    </w:p>
    <w:p w14:paraId="6A27C4C2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седьмого созыва</w:t>
      </w:r>
    </w:p>
    <w:p w14:paraId="12B4371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B26DC9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262A783C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65362D3" w14:textId="202914DE" w:rsidR="00953C85" w:rsidRPr="00953C85" w:rsidRDefault="00410B28" w:rsidP="0095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мая</w:t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2022 г.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53C85"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53C85" w:rsidRPr="0095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334</w:t>
      </w:r>
    </w:p>
    <w:p w14:paraId="0803080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г.Тулун</w:t>
      </w:r>
    </w:p>
    <w:p w14:paraId="7756CF8C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8652F1C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</w:p>
    <w:p w14:paraId="3CCD2BC0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мероприятий </w:t>
      </w:r>
    </w:p>
    <w:p w14:paraId="261431C7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проектов народных инициатив на 2022 год</w:t>
      </w:r>
    </w:p>
    <w:p w14:paraId="6FC66EA4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Тулунского муниципального района»</w:t>
      </w:r>
    </w:p>
    <w:p w14:paraId="2A8F7121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F3DA06" w14:textId="77777777" w:rsidR="00953C85" w:rsidRPr="00953C85" w:rsidRDefault="00953C85" w:rsidP="00953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предложения Комитета по культуре, молодёжной политике и спорту администрации Тулунского муниципального района о внесении изменений в перечень мероприятий проектов народных инициатив на 2022 год Тулунского муниципального района,  в соответствии со 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ст.15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 муниципального образования «Тулунский район», Дума Тулунского муниципального района,</w:t>
      </w:r>
    </w:p>
    <w:p w14:paraId="35000C9F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F0ED93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РЕШИЛА:</w:t>
      </w:r>
    </w:p>
    <w:p w14:paraId="7ED71AFB" w14:textId="77777777" w:rsidR="00953C85" w:rsidRPr="00953C85" w:rsidRDefault="00953C85" w:rsidP="00953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3315AF" w14:textId="77777777" w:rsidR="00953C85" w:rsidRPr="00953C85" w:rsidRDefault="00953C85" w:rsidP="00953C8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Одобрить внесение изменений в перечень мероприятий проектов народных инициатив на 2022 год Тулунского муниципального района и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перечень мероприятий проектов народных инициатив на 2022 год Тулунского муниципального района в новой редакции (прилагается).</w:t>
      </w:r>
    </w:p>
    <w:p w14:paraId="4BD38FD9" w14:textId="77777777" w:rsidR="00953C85" w:rsidRPr="00953C85" w:rsidRDefault="00953C85" w:rsidP="00953C85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953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14:paraId="0E42574B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1B9B75" w14:textId="77777777" w:rsidR="00953C85" w:rsidRPr="00953C85" w:rsidRDefault="00953C85" w:rsidP="00953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827AEB9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Думы </w:t>
      </w:r>
    </w:p>
    <w:p w14:paraId="4566B32B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Тулунского муниципального района                                                </w:t>
      </w:r>
      <w:r w:rsidRPr="009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Сидоренко</w:t>
      </w:r>
      <w:r w:rsidRPr="00953C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14:paraId="0FF448CC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9997B39" w14:textId="77777777" w:rsidR="00953C85" w:rsidRPr="00953C85" w:rsidRDefault="00953C85" w:rsidP="00953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00190DA2" w14:textId="77777777" w:rsidR="00953C85" w:rsidRPr="00953C85" w:rsidRDefault="00953C85" w:rsidP="0095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2C9DBF" w14:textId="77777777" w:rsidR="00953C85" w:rsidRPr="00953C85" w:rsidRDefault="00953C85" w:rsidP="00953C8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C9470" w14:textId="77777777" w:rsidR="00953C85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 </w:t>
      </w:r>
    </w:p>
    <w:p w14:paraId="15C74AF5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9934A4F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к решению Думы Тулунского </w:t>
      </w:r>
    </w:p>
    <w:p w14:paraId="4296801B" w14:textId="77777777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22BD699F" w14:textId="70BFB484" w:rsidR="00471B1A" w:rsidRPr="00471B1A" w:rsidRDefault="00471B1A" w:rsidP="00471B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10B28">
        <w:rPr>
          <w:rFonts w:ascii="Times New Roman" w:hAnsi="Times New Roman" w:cs="Times New Roman"/>
          <w:sz w:val="28"/>
          <w:szCs w:val="28"/>
        </w:rPr>
        <w:t>31.05.2022</w:t>
      </w:r>
      <w:proofErr w:type="gramEnd"/>
      <w:r w:rsidR="00410B28">
        <w:rPr>
          <w:rFonts w:ascii="Times New Roman" w:hAnsi="Times New Roman" w:cs="Times New Roman"/>
          <w:sz w:val="28"/>
          <w:szCs w:val="28"/>
        </w:rPr>
        <w:t xml:space="preserve"> </w:t>
      </w:r>
      <w:r w:rsidRPr="00471B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B28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1B1A">
        <w:rPr>
          <w:rFonts w:ascii="Times New Roman" w:hAnsi="Times New Roman" w:cs="Times New Roman"/>
          <w:sz w:val="28"/>
          <w:szCs w:val="28"/>
        </w:rPr>
        <w:t xml:space="preserve">    </w:t>
      </w:r>
    </w:p>
    <w:p w14:paraId="5789BC1F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5A02D66A" w14:textId="77777777" w:rsidR="00471B1A" w:rsidRPr="00471B1A" w:rsidRDefault="00471B1A" w:rsidP="00953C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b/>
          <w:bCs/>
          <w:sz w:val="28"/>
          <w:szCs w:val="28"/>
        </w:rPr>
        <w:t>Мероприятия перечня проектов народных инициатив на 2022 год</w:t>
      </w:r>
    </w:p>
    <w:p w14:paraId="39E88297" w14:textId="77777777" w:rsidR="00471B1A" w:rsidRPr="00471B1A" w:rsidRDefault="00471B1A" w:rsidP="00471B1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27E6ABC8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         В соответствии с Законом Иркутской области «Об областном бюджете на 2022 год и на плановый период 2023 и 2024 годов», в соответствии со ст. 15 Федерального закона от 6 октября 2003 года № 131-ФЗ «Об общих принципах организации местного самоуправления в Российской Федерации» и Законом Иркутской области от 3 ноября 2016 года №  96-ОЗ «О закреплении за сельскими поселениями Иркутской области вопросов местного значения», средства субсидии, распределенной бюджету муниципального образования «Тулунский район» на реализацию мероприятий перечня проектов народных инициатив в 2022 году в размере 9 996 236,56 руб., в том числе за счет средств областного бюджета 9 296 500,00 руб. и средств местного бюджета 699 736,56 руб. и плановый период 2023 и 2024 годов в размере 4 871 827,96 руб., в том числе за счет средств областного бюджета 4 530 800,00 руб. и средств местного бюджета 341 027,96 руб. направить в 2022 году на: </w:t>
      </w:r>
    </w:p>
    <w:p w14:paraId="5758D1B9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05729DA6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- 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 в сумме 1 262 412,20 руб., в том числе:</w:t>
      </w:r>
    </w:p>
    <w:p w14:paraId="19168AF3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областного бюджета – 1 174 043,35 руб.;</w:t>
      </w:r>
    </w:p>
    <w:p w14:paraId="10DD551C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местного бюджета – 88 368,85 руб.;</w:t>
      </w:r>
    </w:p>
    <w:p w14:paraId="1616DBEE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05FFFB40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B1A">
        <w:rPr>
          <w:rFonts w:ascii="Times New Roman" w:hAnsi="Times New Roman" w:cs="Times New Roman"/>
          <w:sz w:val="28"/>
          <w:szCs w:val="28"/>
        </w:rPr>
        <w:t>капитальный ремонт (частичная замена оконных блоков) в здании Муниципального общеобразовательного учреждения "Шерагульская средняя общеобразовательная школа" в сумме 1 262 412,20 руб., в том числе:</w:t>
      </w:r>
    </w:p>
    <w:p w14:paraId="48568C28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областного бюджета – 1 174 043,35 руб.;</w:t>
      </w:r>
    </w:p>
    <w:p w14:paraId="3B4BC66E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местного бюджета – 88 368,85 руб.;</w:t>
      </w:r>
    </w:p>
    <w:p w14:paraId="65083304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0699FE1E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1B1A">
        <w:rPr>
          <w:rFonts w:ascii="Times New Roman" w:hAnsi="Times New Roman" w:cs="Times New Roman"/>
          <w:sz w:val="28"/>
          <w:szCs w:val="28"/>
        </w:rPr>
        <w:t>капитальный ремонт (частичная замена оконных блоков) в здании Муниципального общеобразовательного учреждения "</w:t>
      </w:r>
      <w:proofErr w:type="spellStart"/>
      <w:r w:rsidRPr="00471B1A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Pr="00471B1A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 в сумме 1 262 412,16 руб., в том числе:</w:t>
      </w:r>
    </w:p>
    <w:p w14:paraId="5CB67A52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областного бюджета – 1 174 043,30 руб.;</w:t>
      </w:r>
    </w:p>
    <w:p w14:paraId="5F7F892F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местного бюджета – 88 368,86 руб.;</w:t>
      </w:r>
    </w:p>
    <w:p w14:paraId="3ABEB168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40A8BABF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- 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 в сумме 1 200 000,00 руб., в том числе:</w:t>
      </w:r>
    </w:p>
    <w:p w14:paraId="241114AB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областного бюджета – 1 116 000,00 руб.;</w:t>
      </w:r>
    </w:p>
    <w:p w14:paraId="3E52B173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lastRenderedPageBreak/>
        <w:t>за счет средств местного бюджета – 84 000,00 руб.;</w:t>
      </w:r>
    </w:p>
    <w:p w14:paraId="056E4DA4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73A53D47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- 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 в сумме 2 659 000,0 руб., в том числе:</w:t>
      </w:r>
    </w:p>
    <w:p w14:paraId="252CCF8B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областного бюджета – 2 472 870,00 руб.;</w:t>
      </w:r>
    </w:p>
    <w:p w14:paraId="4322DFFD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местного бюджета – 186 130,00 руб.;</w:t>
      </w:r>
    </w:p>
    <w:p w14:paraId="2BF7B43E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58CA855D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- 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(МДОУ «Журавлик» с. Бурхун и МДОУ «Ромашка» с. </w:t>
      </w:r>
      <w:proofErr w:type="gramStart"/>
      <w:r w:rsidRPr="00471B1A">
        <w:rPr>
          <w:rFonts w:ascii="Times New Roman" w:hAnsi="Times New Roman" w:cs="Times New Roman"/>
          <w:sz w:val="28"/>
          <w:szCs w:val="28"/>
        </w:rPr>
        <w:t>Мугун)  в</w:t>
      </w:r>
      <w:proofErr w:type="gramEnd"/>
      <w:r w:rsidRPr="00471B1A">
        <w:rPr>
          <w:rFonts w:ascii="Times New Roman" w:hAnsi="Times New Roman" w:cs="Times New Roman"/>
          <w:sz w:val="28"/>
          <w:szCs w:val="28"/>
        </w:rPr>
        <w:t xml:space="preserve"> сумме   1 600 000,0 руб., в том числе:</w:t>
      </w:r>
    </w:p>
    <w:p w14:paraId="6C6B2EA1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областного бюджета – 1 488 000,00 руб.;</w:t>
      </w:r>
    </w:p>
    <w:p w14:paraId="66E8BB44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средств местного бюджета – 112 000,00 руб.;</w:t>
      </w:r>
    </w:p>
    <w:p w14:paraId="09650562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038C46BD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 - организация оснащения МКУ «СШ» Тулунского </w:t>
      </w:r>
      <w:proofErr w:type="gramStart"/>
      <w:r w:rsidRPr="00471B1A">
        <w:rPr>
          <w:rFonts w:ascii="Times New Roman" w:hAnsi="Times New Roman" w:cs="Times New Roman"/>
          <w:sz w:val="28"/>
          <w:szCs w:val="28"/>
        </w:rPr>
        <w:t>муниципального  района</w:t>
      </w:r>
      <w:proofErr w:type="gramEnd"/>
      <w:r w:rsidR="003D3A89">
        <w:rPr>
          <w:rFonts w:ascii="Times New Roman" w:hAnsi="Times New Roman" w:cs="Times New Roman"/>
          <w:sz w:val="28"/>
          <w:szCs w:val="28"/>
        </w:rPr>
        <w:t>»</w:t>
      </w:r>
      <w:r w:rsidRPr="00471B1A">
        <w:rPr>
          <w:rFonts w:ascii="Times New Roman" w:hAnsi="Times New Roman" w:cs="Times New Roman"/>
          <w:sz w:val="28"/>
          <w:szCs w:val="28"/>
        </w:rPr>
        <w:t xml:space="preserve"> спортивным инвентар</w:t>
      </w:r>
      <w:r w:rsidR="00936034">
        <w:rPr>
          <w:rFonts w:ascii="Times New Roman" w:hAnsi="Times New Roman" w:cs="Times New Roman"/>
          <w:sz w:val="28"/>
          <w:szCs w:val="28"/>
        </w:rPr>
        <w:t>ем и спортивной формой в сумме 4</w:t>
      </w:r>
      <w:r w:rsidRPr="00471B1A">
        <w:rPr>
          <w:rFonts w:ascii="Times New Roman" w:hAnsi="Times New Roman" w:cs="Times New Roman"/>
          <w:sz w:val="28"/>
          <w:szCs w:val="28"/>
        </w:rPr>
        <w:t>50 000,0 руб., в том числе:</w:t>
      </w:r>
    </w:p>
    <w:p w14:paraId="378274BC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 ср</w:t>
      </w:r>
      <w:r w:rsidR="003D3A89">
        <w:rPr>
          <w:rFonts w:ascii="Times New Roman" w:hAnsi="Times New Roman" w:cs="Times New Roman"/>
          <w:sz w:val="28"/>
          <w:szCs w:val="28"/>
        </w:rPr>
        <w:t>едств областного бюджета – 418 5</w:t>
      </w:r>
      <w:r w:rsidRPr="00471B1A">
        <w:rPr>
          <w:rFonts w:ascii="Times New Roman" w:hAnsi="Times New Roman" w:cs="Times New Roman"/>
          <w:sz w:val="28"/>
          <w:szCs w:val="28"/>
        </w:rPr>
        <w:t>00,00 руб.;</w:t>
      </w:r>
    </w:p>
    <w:p w14:paraId="22C5335B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за счет</w:t>
      </w:r>
      <w:r w:rsidR="003D3A89">
        <w:rPr>
          <w:rFonts w:ascii="Times New Roman" w:hAnsi="Times New Roman" w:cs="Times New Roman"/>
          <w:sz w:val="28"/>
          <w:szCs w:val="28"/>
        </w:rPr>
        <w:t xml:space="preserve"> средств местного бюджета – 31 5</w:t>
      </w:r>
      <w:r w:rsidRPr="00471B1A">
        <w:rPr>
          <w:rFonts w:ascii="Times New Roman" w:hAnsi="Times New Roman" w:cs="Times New Roman"/>
          <w:sz w:val="28"/>
          <w:szCs w:val="28"/>
        </w:rPr>
        <w:t>00,00 руб.</w:t>
      </w:r>
    </w:p>
    <w:p w14:paraId="024FE27C" w14:textId="77777777" w:rsid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  <w:r w:rsidR="00936034">
        <w:rPr>
          <w:rFonts w:ascii="Times New Roman" w:hAnsi="Times New Roman" w:cs="Times New Roman"/>
          <w:sz w:val="28"/>
          <w:szCs w:val="28"/>
        </w:rPr>
        <w:t xml:space="preserve">- </w:t>
      </w:r>
      <w:r w:rsidR="00936034" w:rsidRPr="00471B1A">
        <w:rPr>
          <w:rFonts w:ascii="Times New Roman" w:hAnsi="Times New Roman" w:cs="Times New Roman"/>
          <w:sz w:val="28"/>
          <w:szCs w:val="28"/>
        </w:rPr>
        <w:t>организация оснащения</w:t>
      </w:r>
      <w:r w:rsidR="00936034">
        <w:rPr>
          <w:rFonts w:ascii="Times New Roman" w:hAnsi="Times New Roman" w:cs="Times New Roman"/>
          <w:sz w:val="28"/>
          <w:szCs w:val="28"/>
        </w:rPr>
        <w:t xml:space="preserve"> </w:t>
      </w:r>
      <w:r w:rsidRPr="00936034">
        <w:rPr>
          <w:rFonts w:ascii="Times New Roman" w:hAnsi="Times New Roman" w:cs="Times New Roman"/>
          <w:sz w:val="28"/>
          <w:szCs w:val="28"/>
        </w:rPr>
        <w:t xml:space="preserve">МКУ «СШ» Тулунского </w:t>
      </w:r>
      <w:proofErr w:type="gramStart"/>
      <w:r w:rsidRPr="00936034">
        <w:rPr>
          <w:rFonts w:ascii="Times New Roman" w:hAnsi="Times New Roman" w:cs="Times New Roman"/>
          <w:sz w:val="28"/>
          <w:szCs w:val="28"/>
        </w:rPr>
        <w:t>муниципального  района</w:t>
      </w:r>
      <w:proofErr w:type="gramEnd"/>
      <w:r w:rsidR="003D3A89">
        <w:rPr>
          <w:rFonts w:ascii="Times New Roman" w:hAnsi="Times New Roman" w:cs="Times New Roman"/>
          <w:sz w:val="28"/>
          <w:szCs w:val="28"/>
        </w:rPr>
        <w:t>»</w:t>
      </w:r>
      <w:r w:rsidR="00936034">
        <w:rPr>
          <w:rFonts w:ascii="Times New Roman" w:hAnsi="Times New Roman" w:cs="Times New Roman"/>
          <w:sz w:val="28"/>
          <w:szCs w:val="28"/>
        </w:rPr>
        <w:t xml:space="preserve"> звуковым оборудованием и хозяйственным инвентарем  в сумме 300 000,0 руб.,</w:t>
      </w:r>
    </w:p>
    <w:p w14:paraId="4DB059E8" w14:textId="77777777" w:rsidR="00471B1A" w:rsidRPr="00936034" w:rsidRDefault="00471B1A" w:rsidP="00936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034">
        <w:rPr>
          <w:rFonts w:ascii="Times New Roman" w:hAnsi="Times New Roman" w:cs="Times New Roman"/>
          <w:sz w:val="28"/>
          <w:szCs w:val="28"/>
        </w:rPr>
        <w:t>за счет ср</w:t>
      </w:r>
      <w:r w:rsidR="00936034">
        <w:rPr>
          <w:rFonts w:ascii="Times New Roman" w:hAnsi="Times New Roman" w:cs="Times New Roman"/>
          <w:sz w:val="28"/>
          <w:szCs w:val="28"/>
        </w:rPr>
        <w:t>едств областного бюджета – 279 0</w:t>
      </w:r>
      <w:r w:rsidRPr="00936034">
        <w:rPr>
          <w:rFonts w:ascii="Times New Roman" w:hAnsi="Times New Roman" w:cs="Times New Roman"/>
          <w:sz w:val="28"/>
          <w:szCs w:val="28"/>
        </w:rPr>
        <w:t>00,00 руб.;</w:t>
      </w:r>
    </w:p>
    <w:p w14:paraId="0175EF3B" w14:textId="77777777" w:rsidR="00471B1A" w:rsidRPr="00936034" w:rsidRDefault="00471B1A" w:rsidP="009360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034">
        <w:rPr>
          <w:rFonts w:ascii="Times New Roman" w:hAnsi="Times New Roman" w:cs="Times New Roman"/>
          <w:sz w:val="28"/>
          <w:szCs w:val="28"/>
        </w:rPr>
        <w:t>за сче</w:t>
      </w:r>
      <w:r w:rsidR="00936034">
        <w:rPr>
          <w:rFonts w:ascii="Times New Roman" w:hAnsi="Times New Roman" w:cs="Times New Roman"/>
          <w:sz w:val="28"/>
          <w:szCs w:val="28"/>
        </w:rPr>
        <w:t>т средств местного бюджета – 21 0</w:t>
      </w:r>
      <w:r w:rsidRPr="00936034">
        <w:rPr>
          <w:rFonts w:ascii="Times New Roman" w:hAnsi="Times New Roman" w:cs="Times New Roman"/>
          <w:sz w:val="28"/>
          <w:szCs w:val="28"/>
        </w:rPr>
        <w:t>00,00 руб.</w:t>
      </w:r>
    </w:p>
    <w:p w14:paraId="24675BAA" w14:textId="77777777" w:rsidR="00936034" w:rsidRPr="00471B1A" w:rsidRDefault="00936034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344933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На 2023 и 2024 годы плановое распределение объема средств в соответствии с таблицей:</w:t>
      </w:r>
    </w:p>
    <w:p w14:paraId="6CE8F098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6"/>
        <w:gridCol w:w="2044"/>
        <w:gridCol w:w="1708"/>
        <w:gridCol w:w="1817"/>
      </w:tblGrid>
      <w:tr w:rsidR="00471B1A" w:rsidRPr="00471B1A" w14:paraId="5E630AF2" w14:textId="77777777" w:rsidTr="00471B1A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2EF37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17FFA1B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B194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областного</w:t>
            </w:r>
          </w:p>
          <w:p w14:paraId="706B5773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CB10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местного</w:t>
            </w:r>
          </w:p>
          <w:p w14:paraId="5CA9216B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3E255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BBEB642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</w:tr>
      <w:tr w:rsidR="00471B1A" w:rsidRPr="00471B1A" w14:paraId="38B74309" w14:textId="77777777" w:rsidTr="00471B1A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C141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proofErr w:type="gramStart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по  образованию</w:t>
            </w:r>
            <w:proofErr w:type="gramEnd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  Тулунского</w:t>
            </w:r>
          </w:p>
          <w:p w14:paraId="76AD9E32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DE38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94C0680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3 833 300,00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3597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DEEBA92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288 527,96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84F46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862145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4 121 827,96</w:t>
            </w:r>
          </w:p>
        </w:tc>
      </w:tr>
      <w:tr w:rsidR="00471B1A" w:rsidRPr="00471B1A" w14:paraId="0997DFBE" w14:textId="77777777" w:rsidTr="00471B1A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8A7B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</w:t>
            </w:r>
          </w:p>
          <w:p w14:paraId="5C348532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молодежной политике и спорту</w:t>
            </w:r>
          </w:p>
          <w:p w14:paraId="65E6BA4F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администрации Тулунского</w:t>
            </w:r>
          </w:p>
          <w:p w14:paraId="5F865F29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8867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966AF75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36605C0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697 500,00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8652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1E8BD06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52 500,00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862B9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EE04159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C37F3FB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750 000,0</w:t>
            </w:r>
          </w:p>
        </w:tc>
      </w:tr>
      <w:tr w:rsidR="00471B1A" w:rsidRPr="00471B1A" w14:paraId="26D9BBD4" w14:textId="77777777" w:rsidTr="00471B1A">
        <w:trPr>
          <w:tblCellSpacing w:w="0" w:type="dxa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F43BB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63042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4 530 800,00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606DB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341 027,96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BFDA" w14:textId="77777777" w:rsidR="00471B1A" w:rsidRPr="00471B1A" w:rsidRDefault="00471B1A" w:rsidP="00471B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4 871 827,96</w:t>
            </w:r>
          </w:p>
        </w:tc>
      </w:tr>
    </w:tbl>
    <w:p w14:paraId="0A077F40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5CA960F3" w14:textId="77777777" w:rsidR="00471B1A" w:rsidRPr="00471B1A" w:rsidRDefault="00471B1A" w:rsidP="00471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5DCD7AB0" w14:textId="37B6B034" w:rsidR="00953C85" w:rsidRPr="00203E9A" w:rsidRDefault="00471B1A" w:rsidP="00203E9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05C96409" w14:textId="77777777" w:rsidR="00953C85" w:rsidRDefault="00953C85" w:rsidP="008E4B63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953C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BA5FADD" w14:textId="4995BEF6" w:rsidR="008E4B63" w:rsidRDefault="008E4B63" w:rsidP="007415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CBB292" w14:textId="718E3E4A" w:rsidR="008E4B63" w:rsidRDefault="008E4B63" w:rsidP="007415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D110A8" w14:textId="77777777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Приложение</w:t>
      </w:r>
    </w:p>
    <w:p w14:paraId="3978E33C" w14:textId="77777777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к решению Думы Тулунского </w:t>
      </w:r>
    </w:p>
    <w:p w14:paraId="6DB24558" w14:textId="77777777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6B1B24EC" w14:textId="5C4FBBE4" w:rsidR="008E4B63" w:rsidRPr="00471B1A" w:rsidRDefault="008E4B63" w:rsidP="008E4B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от  </w:t>
      </w:r>
      <w:r>
        <w:rPr>
          <w:rFonts w:ascii="Times New Roman" w:hAnsi="Times New Roman" w:cs="Times New Roman"/>
          <w:sz w:val="28"/>
          <w:szCs w:val="28"/>
        </w:rPr>
        <w:t>31.05.2022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№334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71B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6019" w:type="dxa"/>
        <w:tblCellSpacing w:w="0" w:type="dxa"/>
        <w:tblInd w:w="-532" w:type="dxa"/>
        <w:tblLayout w:type="fixed"/>
        <w:tblLook w:val="04A0" w:firstRow="1" w:lastRow="0" w:firstColumn="1" w:lastColumn="0" w:noHBand="0" w:noVBand="1"/>
      </w:tblPr>
      <w:tblGrid>
        <w:gridCol w:w="623"/>
        <w:gridCol w:w="19"/>
        <w:gridCol w:w="18"/>
        <w:gridCol w:w="439"/>
        <w:gridCol w:w="3410"/>
        <w:gridCol w:w="631"/>
        <w:gridCol w:w="972"/>
        <w:gridCol w:w="2233"/>
        <w:gridCol w:w="2398"/>
        <w:gridCol w:w="3230"/>
        <w:gridCol w:w="1585"/>
        <w:gridCol w:w="461"/>
      </w:tblGrid>
      <w:tr w:rsidR="008E4B63" w:rsidRPr="00471B1A" w14:paraId="011178AC" w14:textId="77777777" w:rsidTr="007C3223">
        <w:trPr>
          <w:gridAfter w:val="6"/>
          <w:wAfter w:w="10879" w:type="dxa"/>
          <w:trHeight w:val="315"/>
          <w:tblCellSpacing w:w="0" w:type="dxa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645791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800376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63" w:rsidRPr="00471B1A" w14:paraId="151A5F57" w14:textId="77777777" w:rsidTr="007C3223">
        <w:trPr>
          <w:trHeight w:val="375"/>
          <w:tblCellSpacing w:w="0" w:type="dxa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F17CF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5111F3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перечня проектов народных инициатив на 2022 год</w:t>
            </w:r>
          </w:p>
          <w:p w14:paraId="082A9400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Тулунского муниципального района</w:t>
            </w:r>
          </w:p>
          <w:p w14:paraId="647C717B" w14:textId="77777777" w:rsidR="008E4B63" w:rsidRPr="00471B1A" w:rsidRDefault="008E4B63" w:rsidP="007C3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63" w:rsidRPr="00471B1A" w14:paraId="57830853" w14:textId="77777777" w:rsidTr="007C3223">
        <w:trPr>
          <w:gridBefore w:val="3"/>
          <w:gridAfter w:val="1"/>
          <w:wBefore w:w="660" w:type="dxa"/>
          <w:wAfter w:w="461" w:type="dxa"/>
          <w:trHeight w:val="480"/>
          <w:tblCellSpacing w:w="0" w:type="dxa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C85669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A7D0C3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с количественными характеристиками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00A1C8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B406F" w14:textId="77777777" w:rsidR="008E4B63" w:rsidRPr="00471B1A" w:rsidRDefault="008E4B63" w:rsidP="007C3223">
            <w:pPr>
              <w:pStyle w:val="a3"/>
              <w:ind w:left="-3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- всего, руб.</w:t>
            </w: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F3C6CD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в  том</w:t>
            </w:r>
            <w:proofErr w:type="gramEnd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 числе из: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E9691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br/>
              <w:t> статьи ФЗ от 06.10.2003 г.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br/>
              <w:t>  № 131-ФЗ «Об общих принципах организации местного самоуправления в Российской Федерации»</w:t>
            </w:r>
          </w:p>
        </w:tc>
      </w:tr>
      <w:tr w:rsidR="008E4B63" w:rsidRPr="00471B1A" w14:paraId="09A2B4F0" w14:textId="77777777" w:rsidTr="007C3223">
        <w:trPr>
          <w:gridBefore w:val="3"/>
          <w:gridAfter w:val="1"/>
          <w:wBefore w:w="660" w:type="dxa"/>
          <w:wAfter w:w="461" w:type="dxa"/>
          <w:trHeight w:val="2371"/>
          <w:tblCellSpacing w:w="0" w:type="dxa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33536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D4963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51C9B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71E48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B17DEF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областного бюджета, руб.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90222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местного        бюджета, руб.</w:t>
            </w: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90B2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B63" w:rsidRPr="00471B1A" w14:paraId="3F23998D" w14:textId="77777777" w:rsidTr="007C3223">
        <w:trPr>
          <w:gridBefore w:val="3"/>
          <w:gridAfter w:val="1"/>
          <w:wBefore w:w="660" w:type="dxa"/>
          <w:wAfter w:w="461" w:type="dxa"/>
          <w:trHeight w:val="375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041E7A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11F3CC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2C2B9B1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5A9A50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 9 996 236.56  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DEAED4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  9 296 500.00  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E5C499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 699 736.56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B3E34A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8E4B63" w:rsidRPr="00471B1A" w14:paraId="3E5D468E" w14:textId="77777777" w:rsidTr="007C3223">
        <w:trPr>
          <w:gridBefore w:val="3"/>
          <w:gridAfter w:val="1"/>
          <w:wBefore w:w="660" w:type="dxa"/>
          <w:wAfter w:w="461" w:type="dxa"/>
          <w:trHeight w:val="1125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C67FE0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4A36C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6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E210D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до 30 декабря 2022года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66E01E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1 262 412.20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0AF98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1 174 043.35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D4C1D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88 368.85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6DAB9C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E4B63" w:rsidRPr="00471B1A" w14:paraId="52027CF6" w14:textId="77777777" w:rsidTr="007C3223">
        <w:trPr>
          <w:gridBefore w:val="3"/>
          <w:gridAfter w:val="1"/>
          <w:wBefore w:w="660" w:type="dxa"/>
          <w:wAfter w:w="461" w:type="dxa"/>
          <w:trHeight w:val="1125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6888FC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5BE565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(частичная замена оконных блоков) в здании Муниципального общеобразовательного учреждения "Шерагульская средняя общеобразовательная школа"</w:t>
            </w: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C0FDC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793F4B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1 262 412.20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7DE7F4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1 174 043.35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84EF6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88 368.85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3A0C9B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E4B63" w:rsidRPr="00471B1A" w14:paraId="6D76DBD3" w14:textId="77777777" w:rsidTr="007C3223">
        <w:trPr>
          <w:gridBefore w:val="3"/>
          <w:gridAfter w:val="1"/>
          <w:wBefore w:w="660" w:type="dxa"/>
          <w:wAfter w:w="461" w:type="dxa"/>
          <w:trHeight w:val="1125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0BD5D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D6404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Капитальный ремонт (частичная замена оконных блоков) в здании Муниципального общеобразовательного учреждения "</w:t>
            </w:r>
            <w:proofErr w:type="spellStart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Бадарская</w:t>
            </w:r>
            <w:proofErr w:type="spellEnd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школа"</w:t>
            </w: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AF04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A103D2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1 262 412.16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C612F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1 174 043.30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C9365E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88 368.86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79C60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E4B63" w:rsidRPr="00471B1A" w14:paraId="428BA299" w14:textId="77777777" w:rsidTr="007C3223">
        <w:trPr>
          <w:gridBefore w:val="3"/>
          <w:gridAfter w:val="1"/>
          <w:wBefore w:w="660" w:type="dxa"/>
          <w:wAfter w:w="461" w:type="dxa"/>
          <w:trHeight w:val="1500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DC1C66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3A3A84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инвентарем.</w:t>
            </w: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9C0B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E60D6A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1 200 000.00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D76EC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1 116 000.00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8064B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84 000.00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61475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E4B63" w:rsidRPr="00471B1A" w14:paraId="502EDD87" w14:textId="77777777" w:rsidTr="007C3223">
        <w:trPr>
          <w:gridBefore w:val="3"/>
          <w:gridAfter w:val="1"/>
          <w:wBefore w:w="660" w:type="dxa"/>
          <w:wAfter w:w="461" w:type="dxa"/>
          <w:trHeight w:val="1125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E9961C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30716E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пищеблоков. </w:t>
            </w: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912F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A8B2C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2 659 000.00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9DB52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2 472 870.00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FFA571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186 130.00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7AB2EB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E4B63" w:rsidRPr="00471B1A" w14:paraId="4A6CDDB7" w14:textId="77777777" w:rsidTr="007C3223">
        <w:trPr>
          <w:gridBefore w:val="3"/>
          <w:gridAfter w:val="1"/>
          <w:wBefore w:w="660" w:type="dxa"/>
          <w:wAfter w:w="461" w:type="dxa"/>
          <w:trHeight w:val="1500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55D22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02BA11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(МДОУ "Журавлик" с. Бурхун и МДОУ "Ромашка" с. Мугун)</w:t>
            </w: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FA6A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9B7EFC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1 600 000.00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637883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1 488 000.00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133A2B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112 000.00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AB51C5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8E4B63" w:rsidRPr="00471B1A" w14:paraId="2CEA6D35" w14:textId="77777777" w:rsidTr="007C3223">
        <w:trPr>
          <w:gridBefore w:val="3"/>
          <w:gridAfter w:val="1"/>
          <w:wBefore w:w="660" w:type="dxa"/>
          <w:wAfter w:w="461" w:type="dxa"/>
          <w:trHeight w:val="750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28594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4B5F46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оснащения МКУ «СШ» Тулунского </w:t>
            </w:r>
            <w:proofErr w:type="gramStart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муниципального  района</w:t>
            </w:r>
            <w:proofErr w:type="gramEnd"/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инвентарем и спортивной формой.</w:t>
            </w:r>
          </w:p>
        </w:tc>
        <w:tc>
          <w:tcPr>
            <w:tcW w:w="16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2D879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875DD8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50 000.00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7F0AC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 500.00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48E214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 xml:space="preserve"> 500.00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16132D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15.26.</w:t>
            </w:r>
          </w:p>
        </w:tc>
      </w:tr>
      <w:tr w:rsidR="008E4B63" w:rsidRPr="00471B1A" w14:paraId="15FAA5EB" w14:textId="77777777" w:rsidTr="007C3223">
        <w:trPr>
          <w:gridBefore w:val="3"/>
          <w:gridAfter w:val="1"/>
          <w:wBefore w:w="660" w:type="dxa"/>
          <w:wAfter w:w="461" w:type="dxa"/>
          <w:trHeight w:val="750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C4526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593CE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рганизация оснащения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034">
              <w:rPr>
                <w:rFonts w:ascii="Times New Roman" w:hAnsi="Times New Roman" w:cs="Times New Roman"/>
                <w:sz w:val="28"/>
                <w:szCs w:val="28"/>
              </w:rPr>
              <w:t xml:space="preserve">МКУ «СШ» Тулунского </w:t>
            </w:r>
            <w:proofErr w:type="gramStart"/>
            <w:r w:rsidRPr="00936034">
              <w:rPr>
                <w:rFonts w:ascii="Times New Roman" w:hAnsi="Times New Roman" w:cs="Times New Roman"/>
                <w:sz w:val="28"/>
                <w:szCs w:val="28"/>
              </w:rPr>
              <w:t>муниципального  района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звуковым оборудованием и хозяйственным инвентарем.  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06DF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88C53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300 000.00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3AE5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279 000.00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C4F04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21 000.00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00E8A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15.26.</w:t>
            </w:r>
          </w:p>
        </w:tc>
      </w:tr>
      <w:tr w:rsidR="008E4B63" w:rsidRPr="00471B1A" w14:paraId="57964B9D" w14:textId="77777777" w:rsidTr="007C3223">
        <w:trPr>
          <w:gridBefore w:val="3"/>
          <w:gridAfter w:val="1"/>
          <w:wBefore w:w="660" w:type="dxa"/>
          <w:wAfter w:w="461" w:type="dxa"/>
          <w:trHeight w:val="375"/>
          <w:tblCellSpacing w:w="0" w:type="dxa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BBDD6C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2A42CB" w14:textId="77777777" w:rsidR="008E4B63" w:rsidRPr="00471B1A" w:rsidRDefault="008E4B63" w:rsidP="007C32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510EF5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B7A319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 9 996 236.56  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8D012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       9 296 500.00   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532225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 699 736.56  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51DCF3" w14:textId="77777777" w:rsidR="008E4B63" w:rsidRPr="00471B1A" w:rsidRDefault="008E4B63" w:rsidP="007C3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BDFB11C" w14:textId="77777777" w:rsidR="008E4B63" w:rsidRPr="00471B1A" w:rsidRDefault="008E4B63" w:rsidP="008E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471B1A">
        <w:rPr>
          <w:rFonts w:ascii="Times New Roman" w:hAnsi="Times New Roman" w:cs="Times New Roman"/>
          <w:sz w:val="28"/>
          <w:szCs w:val="28"/>
        </w:rPr>
        <w:t> </w:t>
      </w:r>
    </w:p>
    <w:p w14:paraId="0F9A484E" w14:textId="77777777" w:rsidR="008E4B63" w:rsidRPr="00471B1A" w:rsidRDefault="008E4B63" w:rsidP="008E4B6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D4969A" w14:textId="77777777" w:rsidR="008E4B63" w:rsidRDefault="008E4B63" w:rsidP="008E4B63"/>
    <w:p w14:paraId="5BB58384" w14:textId="77777777" w:rsidR="008E4B63" w:rsidRPr="00471B1A" w:rsidRDefault="008E4B63" w:rsidP="007415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4B63" w:rsidRPr="00471B1A" w:rsidSect="00953C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6A8"/>
    <w:multiLevelType w:val="multilevel"/>
    <w:tmpl w:val="1BB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C2106"/>
    <w:multiLevelType w:val="multilevel"/>
    <w:tmpl w:val="5820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62706"/>
    <w:multiLevelType w:val="multilevel"/>
    <w:tmpl w:val="7CE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92F78"/>
    <w:multiLevelType w:val="multilevel"/>
    <w:tmpl w:val="8EC2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B5F3C"/>
    <w:multiLevelType w:val="multilevel"/>
    <w:tmpl w:val="759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130DE"/>
    <w:multiLevelType w:val="multilevel"/>
    <w:tmpl w:val="E8E2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2D7842"/>
    <w:multiLevelType w:val="multilevel"/>
    <w:tmpl w:val="774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794590">
    <w:abstractNumId w:val="2"/>
  </w:num>
  <w:num w:numId="2" w16cid:durableId="59259513">
    <w:abstractNumId w:val="0"/>
  </w:num>
  <w:num w:numId="3" w16cid:durableId="814103005">
    <w:abstractNumId w:val="5"/>
  </w:num>
  <w:num w:numId="4" w16cid:durableId="1911578619">
    <w:abstractNumId w:val="4"/>
  </w:num>
  <w:num w:numId="5" w16cid:durableId="2025786401">
    <w:abstractNumId w:val="7"/>
  </w:num>
  <w:num w:numId="6" w16cid:durableId="73554966">
    <w:abstractNumId w:val="1"/>
  </w:num>
  <w:num w:numId="7" w16cid:durableId="1400252697">
    <w:abstractNumId w:val="3"/>
  </w:num>
  <w:num w:numId="8" w16cid:durableId="2046447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1A"/>
    <w:rsid w:val="00203E9A"/>
    <w:rsid w:val="002A6D8F"/>
    <w:rsid w:val="003D3A89"/>
    <w:rsid w:val="00410B28"/>
    <w:rsid w:val="00471B1A"/>
    <w:rsid w:val="00697699"/>
    <w:rsid w:val="0074157D"/>
    <w:rsid w:val="008E4B63"/>
    <w:rsid w:val="00936034"/>
    <w:rsid w:val="00953C85"/>
    <w:rsid w:val="00BB2B53"/>
    <w:rsid w:val="00C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9FCB"/>
  <w15:chartTrackingRefBased/>
  <w15:docId w15:val="{BDCEF45F-BF9C-46B7-A758-D279471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Дума Тулунского района</cp:lastModifiedBy>
  <cp:revision>7</cp:revision>
  <cp:lastPrinted>2022-06-02T07:10:00Z</cp:lastPrinted>
  <dcterms:created xsi:type="dcterms:W3CDTF">2022-06-01T02:14:00Z</dcterms:created>
  <dcterms:modified xsi:type="dcterms:W3CDTF">2022-06-02T07:11:00Z</dcterms:modified>
</cp:coreProperties>
</file>